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38DC" w14:textId="77777777" w:rsidR="00BC5E77" w:rsidRDefault="00BC5E77" w:rsidP="00156817">
      <w:pPr>
        <w:spacing w:line="360" w:lineRule="auto"/>
      </w:pPr>
    </w:p>
    <w:p w14:paraId="36463646" w14:textId="77777777" w:rsidR="00BC5E77" w:rsidRDefault="00BC5E77" w:rsidP="00156817">
      <w:pPr>
        <w:spacing w:line="360" w:lineRule="auto"/>
      </w:pPr>
    </w:p>
    <w:p w14:paraId="3E9CF9EA" w14:textId="77777777" w:rsidR="005D6F6C" w:rsidRDefault="005D6F6C" w:rsidP="00156817">
      <w:pPr>
        <w:spacing w:line="360" w:lineRule="auto"/>
      </w:pPr>
    </w:p>
    <w:p w14:paraId="272C61B9" w14:textId="77777777" w:rsidR="00B6363A" w:rsidRDefault="00B6363A" w:rsidP="00156817">
      <w:pPr>
        <w:spacing w:line="360" w:lineRule="auto"/>
      </w:pPr>
    </w:p>
    <w:p w14:paraId="6CADB645" w14:textId="77777777" w:rsidR="00BC5E77" w:rsidRDefault="00BC5E77" w:rsidP="00156817">
      <w:pPr>
        <w:spacing w:line="360" w:lineRule="auto"/>
      </w:pPr>
    </w:p>
    <w:p w14:paraId="5F365A85" w14:textId="77777777" w:rsidR="00BC5E77" w:rsidRDefault="00221126" w:rsidP="00BC5E77">
      <w:pPr>
        <w:spacing w:line="360" w:lineRule="auto"/>
        <w:jc w:val="right"/>
      </w:pPr>
      <w:r>
        <w:t>15</w:t>
      </w:r>
      <w:r w:rsidR="0001548C">
        <w:t>.03.2023</w:t>
      </w:r>
    </w:p>
    <w:p w14:paraId="433B780F" w14:textId="77777777" w:rsidR="00BC5E77" w:rsidRDefault="00BC5E77" w:rsidP="00156817">
      <w:pPr>
        <w:spacing w:line="360" w:lineRule="auto"/>
      </w:pPr>
    </w:p>
    <w:p w14:paraId="5B79A5D3" w14:textId="77777777" w:rsidR="0001548C" w:rsidRDefault="009F472E" w:rsidP="00BC5E77">
      <w:pPr>
        <w:spacing w:line="360" w:lineRule="auto"/>
        <w:jc w:val="both"/>
      </w:pPr>
      <w:r>
        <w:t>Ataturk’s Principles and the history of Turkish Revolution organised by Ataturk’s Principles and the history of Turkish Revolution Institute,  (HTR 302 )</w:t>
      </w:r>
      <w:r w:rsidR="00BC5E77">
        <w:t xml:space="preserve"> coded lesson’s contents is pre</w:t>
      </w:r>
      <w:r>
        <w:t>sented down below very truly yours.</w:t>
      </w:r>
      <w:r>
        <w:tab/>
      </w:r>
    </w:p>
    <w:p w14:paraId="64DB6957" w14:textId="77777777" w:rsidR="0001548C" w:rsidRDefault="0001548C" w:rsidP="00BC5E77">
      <w:pPr>
        <w:spacing w:line="360" w:lineRule="auto"/>
        <w:jc w:val="both"/>
      </w:pPr>
    </w:p>
    <w:p w14:paraId="506518B4" w14:textId="77777777" w:rsidR="005F3F8F" w:rsidRPr="00440885" w:rsidRDefault="0001548C" w:rsidP="005F3F8F">
      <w:pPr>
        <w:jc w:val="both"/>
        <w:rPr>
          <w:rFonts w:eastAsia="Calibri"/>
          <w:noProof w:val="0"/>
          <w:lang w:eastAsia="en-US"/>
        </w:rPr>
      </w:pPr>
      <w:r>
        <w:t xml:space="preserve">                  </w:t>
      </w:r>
      <w:r w:rsidRPr="00440885">
        <w:rPr>
          <w:rFonts w:eastAsia="Calibri"/>
          <w:noProof w:val="0"/>
          <w:lang w:eastAsia="en-US"/>
        </w:rPr>
        <w:t xml:space="preserve">                                                                          </w:t>
      </w:r>
      <w:r w:rsidR="005F3F8F">
        <w:rPr>
          <w:rFonts w:eastAsia="Calibri"/>
          <w:noProof w:val="0"/>
          <w:lang w:eastAsia="en-US"/>
        </w:rPr>
        <w:t xml:space="preserve">   </w:t>
      </w:r>
      <w:r w:rsidR="005F3F8F">
        <w:t>Öğr. Gör. Dr. Burcu ÖZBAY</w:t>
      </w:r>
    </w:p>
    <w:p w14:paraId="51719305" w14:textId="77777777" w:rsidR="005F3F8F" w:rsidRPr="00440885" w:rsidRDefault="005F3F8F" w:rsidP="005F3F8F">
      <w:pPr>
        <w:rPr>
          <w:rFonts w:eastAsia="Calibri"/>
          <w:noProof w:val="0"/>
          <w:lang w:eastAsia="en-US"/>
        </w:rPr>
      </w:pPr>
      <w:r w:rsidRPr="00440885">
        <w:rPr>
          <w:rFonts w:eastAsia="Calibri"/>
          <w:noProof w:val="0"/>
          <w:lang w:eastAsia="en-US"/>
        </w:rPr>
        <w:t xml:space="preserve">                                                                       </w:t>
      </w:r>
      <w:r>
        <w:rPr>
          <w:rFonts w:eastAsia="Calibri"/>
          <w:noProof w:val="0"/>
          <w:lang w:eastAsia="en-US"/>
        </w:rPr>
        <w:t xml:space="preserve">                      </w:t>
      </w:r>
      <w:r w:rsidRPr="00440885">
        <w:rPr>
          <w:rFonts w:eastAsia="Calibri"/>
          <w:noProof w:val="0"/>
          <w:lang w:eastAsia="en-US"/>
        </w:rPr>
        <w:t>A.İ.ve İ.T. Enst</w:t>
      </w:r>
      <w:r>
        <w:rPr>
          <w:rFonts w:eastAsia="Calibri"/>
          <w:noProof w:val="0"/>
          <w:lang w:eastAsia="en-US"/>
        </w:rPr>
        <w:t xml:space="preserve">itüsü Müdür </w:t>
      </w:r>
      <w:proofErr w:type="spellStart"/>
      <w:r>
        <w:rPr>
          <w:rFonts w:eastAsia="Calibri"/>
          <w:noProof w:val="0"/>
          <w:lang w:eastAsia="en-US"/>
        </w:rPr>
        <w:t>Yrdc</w:t>
      </w:r>
      <w:proofErr w:type="spellEnd"/>
      <w:r>
        <w:rPr>
          <w:rFonts w:eastAsia="Calibri"/>
          <w:noProof w:val="0"/>
          <w:lang w:eastAsia="en-US"/>
        </w:rPr>
        <w:t>.</w:t>
      </w:r>
    </w:p>
    <w:p w14:paraId="0D221AA9" w14:textId="77777777" w:rsidR="009F472E" w:rsidRDefault="009F472E" w:rsidP="005F3F8F">
      <w:pPr>
        <w:jc w:val="both"/>
      </w:pPr>
    </w:p>
    <w:p w14:paraId="706571D3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 xml:space="preserve">The Reactions Against Political Reforms and Trials for Multi-Party System </w:t>
      </w:r>
    </w:p>
    <w:p w14:paraId="7ECCA0D6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Turkish Political Life From The WWII to 21th Century, Establishment of the Democrat Party and Democrat Party Period</w:t>
      </w:r>
    </w:p>
    <w:p w14:paraId="0B43353F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Turkish Political Life (1960- 2002)</w:t>
      </w:r>
    </w:p>
    <w:p w14:paraId="2C5E5CF9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The Establishment of Secular Law System</w:t>
      </w:r>
    </w:p>
    <w:p w14:paraId="3B2180F1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The Constitutional Law System in Turkey</w:t>
      </w:r>
    </w:p>
    <w:p w14:paraId="0F5C7824" w14:textId="77777777" w:rsid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Social and Cultural Life</w:t>
      </w:r>
    </w:p>
    <w:p w14:paraId="7FEF414B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Education in the Turkey</w:t>
      </w:r>
    </w:p>
    <w:p w14:paraId="18A8D295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Attempts to Establish a National Economy in the Atatürk Era</w:t>
      </w:r>
    </w:p>
    <w:p w14:paraId="1FA36D2E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Turkish Economy After Atatürk</w:t>
      </w:r>
    </w:p>
    <w:p w14:paraId="5BA04963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Turkish Foreign Policy in the Atatürk’s Era</w:t>
      </w:r>
    </w:p>
    <w:p w14:paraId="2F2C4657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Turkish Foreign Policy After Atatürk, The outbreak of the Second World War</w:t>
      </w:r>
    </w:p>
    <w:p w14:paraId="5093363F" w14:textId="77777777" w:rsidR="007353E2" w:rsidRP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Developments in World Politics after the Second World War, Developments in the Cold War Era</w:t>
      </w:r>
    </w:p>
    <w:p w14:paraId="3A94E308" w14:textId="4788FD7B" w:rsidR="007353E2" w:rsidRDefault="007353E2" w:rsidP="007353E2">
      <w:pPr>
        <w:spacing w:line="360" w:lineRule="auto"/>
        <w:rPr>
          <w:lang w:val="en-US"/>
        </w:rPr>
      </w:pPr>
      <w:r w:rsidRPr="007353E2">
        <w:rPr>
          <w:lang w:val="en-US"/>
        </w:rPr>
        <w:t>National Security and Basic Principles of the Turkish Revolution</w:t>
      </w:r>
    </w:p>
    <w:p w14:paraId="306A4883" w14:textId="77777777" w:rsidR="00B93BD2" w:rsidRDefault="00B93BD2" w:rsidP="00B93BD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>
        <w:rPr>
          <w:rStyle w:val="Gl"/>
          <w:b w:val="0"/>
          <w:color w:val="1E1E1E"/>
        </w:rPr>
        <w:t xml:space="preserve">General </w:t>
      </w:r>
      <w:proofErr w:type="spellStart"/>
      <w:r>
        <w:rPr>
          <w:rStyle w:val="Gl"/>
          <w:b w:val="0"/>
          <w:color w:val="1E1E1E"/>
        </w:rPr>
        <w:t>Assesment</w:t>
      </w:r>
      <w:proofErr w:type="spellEnd"/>
    </w:p>
    <w:p w14:paraId="6D713053" w14:textId="77777777" w:rsidR="00B93BD2" w:rsidRPr="007353E2" w:rsidRDefault="00B93BD2" w:rsidP="007353E2">
      <w:pPr>
        <w:spacing w:line="360" w:lineRule="auto"/>
        <w:rPr>
          <w:lang w:val="en-US"/>
        </w:rPr>
      </w:pPr>
    </w:p>
    <w:p w14:paraId="7CD68311" w14:textId="77777777" w:rsidR="001B674E" w:rsidRDefault="001B674E" w:rsidP="000124BB">
      <w:pPr>
        <w:spacing w:line="360" w:lineRule="auto"/>
      </w:pPr>
    </w:p>
    <w:p w14:paraId="4C6F2939" w14:textId="77777777" w:rsidR="009F472E" w:rsidRDefault="001B674E" w:rsidP="001B674E">
      <w:pPr>
        <w:spacing w:line="360" w:lineRule="auto"/>
        <w:ind w:left="4956" w:firstLine="708"/>
        <w:rPr>
          <w:rFonts w:ascii="Calibri" w:hAnsi="Calibri" w:cs="Calibri"/>
          <w:color w:val="000000"/>
        </w:rPr>
      </w:pPr>
      <w:r>
        <w:t xml:space="preserve">   </w:t>
      </w:r>
    </w:p>
    <w:sectPr w:rsidR="009F472E" w:rsidSect="00FD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72E"/>
    <w:rsid w:val="000124BB"/>
    <w:rsid w:val="0001548C"/>
    <w:rsid w:val="000D36DF"/>
    <w:rsid w:val="00156817"/>
    <w:rsid w:val="001A62AB"/>
    <w:rsid w:val="001B674E"/>
    <w:rsid w:val="00221126"/>
    <w:rsid w:val="00267F91"/>
    <w:rsid w:val="002D6F2B"/>
    <w:rsid w:val="00374B34"/>
    <w:rsid w:val="005D6F6C"/>
    <w:rsid w:val="005F3F8F"/>
    <w:rsid w:val="006A1CB2"/>
    <w:rsid w:val="006C7719"/>
    <w:rsid w:val="007353E2"/>
    <w:rsid w:val="007634C6"/>
    <w:rsid w:val="0080083F"/>
    <w:rsid w:val="00805668"/>
    <w:rsid w:val="008549A2"/>
    <w:rsid w:val="009F472E"/>
    <w:rsid w:val="00A323DC"/>
    <w:rsid w:val="00A96C37"/>
    <w:rsid w:val="00AD5DFE"/>
    <w:rsid w:val="00B6363A"/>
    <w:rsid w:val="00B93BD2"/>
    <w:rsid w:val="00BA57A3"/>
    <w:rsid w:val="00BC5E77"/>
    <w:rsid w:val="00CA1E25"/>
    <w:rsid w:val="00D83647"/>
    <w:rsid w:val="00E90334"/>
    <w:rsid w:val="00EB22EA"/>
    <w:rsid w:val="00FC33C0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1460"/>
  <w15:docId w15:val="{05A3B335-1206-4F42-8BA7-13853974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67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74E"/>
    <w:rPr>
      <w:rFonts w:ascii="Segoe UI" w:eastAsia="Times New Roman" w:hAnsi="Segoe UI" w:cs="Segoe UI"/>
      <w:noProof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93BD2"/>
    <w:pPr>
      <w:spacing w:before="100" w:beforeAutospacing="1" w:after="100" w:afterAutospacing="1"/>
    </w:pPr>
    <w:rPr>
      <w:noProof w:val="0"/>
    </w:rPr>
  </w:style>
  <w:style w:type="character" w:styleId="Gl">
    <w:name w:val="Strong"/>
    <w:basedOn w:val="VarsaylanParagrafYazTipi"/>
    <w:uiPriority w:val="22"/>
    <w:qFormat/>
    <w:rsid w:val="00B93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Yeditepe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tbaran</dc:creator>
  <cp:keywords/>
  <dc:description/>
  <cp:lastModifiedBy>Neslihan Demirci</cp:lastModifiedBy>
  <cp:revision>41</cp:revision>
  <cp:lastPrinted>2023-03-15T11:16:00Z</cp:lastPrinted>
  <dcterms:created xsi:type="dcterms:W3CDTF">2012-01-18T12:57:00Z</dcterms:created>
  <dcterms:modified xsi:type="dcterms:W3CDTF">2024-02-21T13:40:00Z</dcterms:modified>
</cp:coreProperties>
</file>